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丽水学院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资产经营有限公司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车辆保险采购报价单</w:t>
      </w:r>
    </w:p>
    <w:p>
      <w:pPr>
        <w:tabs>
          <w:tab w:val="left" w:pos="7392"/>
        </w:tabs>
        <w:jc w:val="left"/>
        <w:rPr>
          <w:rFonts w:ascii="Segoe UI Symbol" w:hAnsi="Segoe UI Symbol" w:eastAsia="Segoe UI Symbol" w:cs="Segoe UI Symbol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报价单位基本信息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单位名称：________________________ 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eastAsia="zh-CN"/>
        </w:rPr>
        <w:t>（加盖公章）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统一社会信用代码：________________________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售后专员姓名：________________________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.售后专员联系电话：________________________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. 单位地址：________________________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二、项目基本信息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1. 项目名称：丽水学院资产经营有限公司车辆保险采购项目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2. </w:t>
      </w:r>
      <w:r>
        <w:rPr>
          <w:rFonts w:hint="eastAsia" w:ascii="宋体" w:hAnsi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合同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服务期：3年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3. 报价总金额：_________元（大写：________________________）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（注：为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年服务期预估总报价，每年按实际投保车辆及折旧情况结算）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保险</w:t>
      </w: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  <w:lang w:eastAsia="zh-CN"/>
        </w:rPr>
        <w:t>费用总计报价明细</w:t>
      </w:r>
    </w:p>
    <w:tbl>
      <w:tblPr>
        <w:tblStyle w:val="2"/>
        <w:tblW w:w="9213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800"/>
        <w:gridCol w:w="1755"/>
        <w:gridCol w:w="1680"/>
        <w:gridCol w:w="2340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保险类别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覆盖范围（按附件1车辆清单）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年度总计保费（元 / 年）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 年预估总计保费（元）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交通事故责任强制险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全部投保车辆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left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含死亡伤残、医疗费用等法定责任限额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商业保险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全部投保车辆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left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含第三者责任险等约定险种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eastAsia" w:ascii="Segoe UI Symbol" w:hAnsi="Segoe UI Symbol" w:eastAsia="Segoe UI Symbol" w:cs="Segoe UI Symbol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Segoe UI Symbol" w:hAnsi="Segoe UI Symbol" w:eastAsia="Segoe UI Symbol" w:cs="Segoe UI Symbol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eastAsia="zh-CN"/>
              </w:rPr>
              <w:t>费用合计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 Symbol" w:hAnsi="Segoe UI Symbol" w:eastAsia="Segoe UI Symbol" w:cs="Segoe UI Symbol"/>
                <w:b/>
                <w:bCs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全部投保车辆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center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392"/>
              </w:tabs>
              <w:ind w:leftChars="0"/>
              <w:jc w:val="left"/>
              <w:rPr>
                <w:rFonts w:hint="default" w:ascii="Segoe UI Symbol" w:hAnsi="Segoe UI Symbol" w:eastAsia="Segoe UI Symbol" w:cs="Segoe UI Symbol"/>
                <w:i w:val="0"/>
                <w:caps w:val="0"/>
                <w:color w:val="1F2329"/>
                <w:spacing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商业保险责任限额说明（符合采购需求）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机动车第三者责任险：2000000.00元/车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机动车车上人员责任保险（司机）：80000.00元/座×1座/车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机动车损失保险：按每辆车价及年度折旧计算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机动车车上人员责任险（乘客）：小车80000.00元/座×4座、商务车80000.00元/座×6座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承诺条款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我方已熟知《丽水学院资产经营有限公司采购管理办法》及本项目采购要求，报价符合项目全部需求，真实有效。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我方具备中国银保监会颁发的保险经营许可证（编号：________________________），近三年无重大保险服务纠纷记录（可提供相关证明）。 3. 我方承诺按采购要求出具正式保险单并签订协议，严格履行服务义务，保障投保车辆权益。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年度保费将根据附件1车辆清单及实际折旧情况核算，确保与报价标准一致；逾期未按要求提供服务或文件，自愿承担相应责任。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附件说明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保险公司资质证明文件（加盖公章复印件）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售后服务保障方案（如有）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 xml:space="preserve">法定代表人/授权代表人签字：________________________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报价日期：______年____月____日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请务必于202</w:t>
      </w:r>
      <w:r>
        <w:rPr>
          <w:rFonts w:hint="eastAsia" w:ascii="宋体" w:hAnsi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日17:00前，将本报价单连同资质文件送达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地址：浙江省丽水市莲都区学院路1号教8C幢40</w:t>
      </w:r>
      <w:r>
        <w:rPr>
          <w:rFonts w:hint="eastAsia" w:ascii="宋体" w:hAnsi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收件人：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eastAsia="zh-CN"/>
        </w:rPr>
        <w:t>陈老师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</w:rPr>
        <w:t>（电话：</w:t>
      </w:r>
      <w:r>
        <w:rPr>
          <w:rFonts w:hint="eastAsia" w:ascii="宋体" w:hAnsi="宋体" w:eastAsia="宋体" w:cs="宋体"/>
          <w:i w:val="0"/>
          <w:caps w:val="0"/>
          <w:color w:val="1F2329"/>
          <w:spacing w:val="0"/>
          <w:sz w:val="24"/>
          <w:szCs w:val="24"/>
          <w:shd w:val="clear" w:color="auto" w:fill="FFFFFF"/>
          <w:lang w:val="en-US" w:eastAsia="zh-CN"/>
        </w:rPr>
        <w:t>13757867560）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FD7607"/>
    <w:multiLevelType w:val="singleLevel"/>
    <w:tmpl w:val="B3FD760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A5E866"/>
    <w:multiLevelType w:val="singleLevel"/>
    <w:tmpl w:val="B6A5E8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0E6405"/>
    <w:multiLevelType w:val="singleLevel"/>
    <w:tmpl w:val="E10E640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AAE951"/>
    <w:multiLevelType w:val="singleLevel"/>
    <w:tmpl w:val="FBAAE951"/>
    <w:lvl w:ilvl="0" w:tentative="0">
      <w:start w:val="4"/>
      <w:numFmt w:val="chineseCounting"/>
      <w:suff w:val="nothing"/>
      <w:lvlText w:val="%1、"/>
      <w:lvlJc w:val="left"/>
      <w:pPr>
        <w:ind w:left="240" w:firstLine="0"/>
      </w:pPr>
      <w:rPr>
        <w:rFonts w:hint="eastAsia"/>
      </w:rPr>
    </w:lvl>
  </w:abstractNum>
  <w:abstractNum w:abstractNumId="4">
    <w:nsid w:val="55B91266"/>
    <w:multiLevelType w:val="singleLevel"/>
    <w:tmpl w:val="55B91266"/>
    <w:lvl w:ilvl="0" w:tentative="0">
      <w:start w:val="1"/>
      <w:numFmt w:val="decimal"/>
      <w:suff w:val="space"/>
      <w:lvlText w:val="%1."/>
      <w:lvlJc w:val="left"/>
      <w:pPr>
        <w:ind w:left="12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2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2026-05-08T02:26:40Z</dcterms:created>
  <dc:creator>admin</dc:creator>
  <cp:lastModifiedBy>admin</cp:lastModifiedBy>
  <dcterms:modified xsi:type="dcterms:W3CDTF">2026-05-08T02:26:59Z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